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4E" w:rsidRPr="00A6514E" w:rsidRDefault="00C4732A" w:rsidP="00A6514E">
      <w:pPr>
        <w:pStyle w:val="NormalnyWeb"/>
        <w:jc w:val="center"/>
      </w:pPr>
      <w:r>
        <w:rPr>
          <w:rStyle w:val="Pogrubienie"/>
        </w:rPr>
        <w:t>I</w:t>
      </w:r>
      <w:r w:rsidR="00A6514E" w:rsidRPr="00A6514E">
        <w:rPr>
          <w:rStyle w:val="Pogrubienie"/>
        </w:rPr>
        <w:t>NFORMACJA DLA OSÓB FIZYCZNYCH,</w:t>
      </w:r>
      <w:r w:rsidR="00A6514E" w:rsidRPr="00A6514E">
        <w:rPr>
          <w:b/>
          <w:bCs/>
        </w:rPr>
        <w:br/>
      </w:r>
      <w:r w:rsidR="00A6514E" w:rsidRPr="00A6514E">
        <w:rPr>
          <w:rStyle w:val="Pogrubienie"/>
        </w:rPr>
        <w:t xml:space="preserve">KTÓRYCH DANE OSOBOWE PRZETWARZA URZĄD </w:t>
      </w:r>
      <w:r w:rsidR="00A6514E">
        <w:rPr>
          <w:rStyle w:val="Pogrubienie"/>
        </w:rPr>
        <w:t xml:space="preserve">MIASTA I </w:t>
      </w:r>
      <w:r w:rsidR="00A6514E" w:rsidRPr="00A6514E">
        <w:rPr>
          <w:rStyle w:val="Pogrubienie"/>
        </w:rPr>
        <w:t>GMINY BARDO</w:t>
      </w:r>
    </w:p>
    <w:p w:rsidR="00A6514E" w:rsidRPr="00A6514E" w:rsidRDefault="00A6514E" w:rsidP="00376C5C">
      <w:pPr>
        <w:pStyle w:val="NormalnyWeb"/>
        <w:ind w:firstLine="708"/>
        <w:jc w:val="both"/>
      </w:pPr>
      <w:r w:rsidRPr="00A6514E">
        <w:t xml:space="preserve">Z dniem 25 maja 2018 r. weszła w życie ustawa z dnia 10 maja 2018 r. o ochronie danych osobowych (Dz. U. 2018 r. poz. 1000), która wdrożyła dyrektywę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
    <w:p w:rsidR="00A6514E" w:rsidRPr="00A6514E" w:rsidRDefault="00A6514E" w:rsidP="00A6514E">
      <w:pPr>
        <w:pStyle w:val="NormalnyWeb"/>
        <w:jc w:val="both"/>
      </w:pPr>
      <w:r w:rsidRPr="00A6514E">
        <w:t>Przywołane przepisy wprowadzają szereg zmian w zakresie ochrony danych osobowych. Jednym z elementów tych zmian jest obowiązek informacyjny względem osoby, której dane dotyczą w zakresie wszelkich operacji wykonywanych na danych osobowych, które przetwarza każdy z administratorów. Wypełniając obowiązek, wynikający z art. 13 ww. Rozporządzenia, przekazujemy niezbędne informacje dotyczące przetwarzania danych osobowych, w których posiadaniu jest Urząd Gminy Bardo.</w:t>
      </w:r>
    </w:p>
    <w:p w:rsidR="00A6514E" w:rsidRPr="00A6514E" w:rsidRDefault="00A6514E" w:rsidP="00A6514E">
      <w:pPr>
        <w:pStyle w:val="NormalnyWeb"/>
        <w:jc w:val="both"/>
      </w:pPr>
      <w:r w:rsidRPr="00A6514E">
        <w:rPr>
          <w:rStyle w:val="Pogrubienie"/>
        </w:rPr>
        <w:t>Kto jest administratorem danych osobowych?</w:t>
      </w:r>
    </w:p>
    <w:p w:rsidR="00A6514E" w:rsidRPr="00A6514E" w:rsidRDefault="00A6514E" w:rsidP="00A6514E">
      <w:pPr>
        <w:pStyle w:val="NormalnyWeb"/>
        <w:jc w:val="both"/>
      </w:pPr>
      <w:r w:rsidRPr="00A6514E">
        <w:t xml:space="preserve">Administratorem danych osobowych jest </w:t>
      </w:r>
      <w:r w:rsidRPr="00FC2899">
        <w:rPr>
          <w:b/>
        </w:rPr>
        <w:t>Burmistrz Miasta i Gminy Bardo</w:t>
      </w:r>
      <w:r w:rsidRPr="00A6514E">
        <w:t xml:space="preserve">, kontakt: </w:t>
      </w:r>
      <w:r w:rsidR="00FC2899">
        <w:br/>
      </w:r>
      <w:r w:rsidRPr="00A6514E">
        <w:t>ul. Rynek 2, 57-2</w:t>
      </w:r>
      <w:r w:rsidR="00C4732A">
        <w:t>5</w:t>
      </w:r>
      <w:r w:rsidRPr="00A6514E">
        <w:t>6 Bardo, tel.</w:t>
      </w:r>
      <w:r w:rsidR="00376C5C">
        <w:t>7</w:t>
      </w:r>
      <w:r w:rsidR="00FC2899">
        <w:t>4</w:t>
      </w:r>
      <w:r w:rsidR="00376C5C">
        <w:t xml:space="preserve"> 81 71</w:t>
      </w:r>
      <w:r w:rsidR="00B537BB">
        <w:t> </w:t>
      </w:r>
      <w:r w:rsidR="00376C5C">
        <w:t>478</w:t>
      </w:r>
      <w:r w:rsidR="00B537BB">
        <w:t>.</w:t>
      </w:r>
    </w:p>
    <w:p w:rsidR="00F25B37" w:rsidRDefault="00570EBB" w:rsidP="00F25B37">
      <w:pPr>
        <w:pStyle w:val="NormalnyWeb"/>
        <w:jc w:val="both"/>
      </w:pPr>
      <w:r w:rsidRPr="00570EBB">
        <w:rPr>
          <w:rStyle w:val="Pogrubienie"/>
        </w:rPr>
        <w:t>Z kim może się Pan/Pani kontaktować w sprawie przetwarzania danych osobowych?</w:t>
      </w:r>
    </w:p>
    <w:p w:rsidR="00A6514E" w:rsidRPr="00376C5C" w:rsidRDefault="00A6514E" w:rsidP="00F25B37">
      <w:pPr>
        <w:pStyle w:val="NormalnyWeb"/>
        <w:jc w:val="both"/>
      </w:pPr>
      <w:r w:rsidRPr="00376C5C">
        <w:t xml:space="preserve">We wszystkich sprawach związanych z przetwarzaniem danych osobowych należy kontaktować się z Inspektorem Ochrony Danych, którym jest: </w:t>
      </w:r>
      <w:r w:rsidR="00376C5C" w:rsidRPr="00376C5C">
        <w:t>Dorota Jakubas,</w:t>
      </w:r>
      <w:r w:rsidR="007C6EF5">
        <w:t xml:space="preserve"> </w:t>
      </w:r>
      <w:r w:rsidR="00376C5C" w:rsidRPr="00376C5C">
        <w:t>ul. Rynek 2,</w:t>
      </w:r>
      <w:r w:rsidR="007C6EF5">
        <w:br/>
      </w:r>
      <w:r w:rsidR="00376C5C" w:rsidRPr="00376C5C">
        <w:t>57-256 Bardo</w:t>
      </w:r>
      <w:r w:rsidR="00376C5C">
        <w:t>,</w:t>
      </w:r>
      <w:r w:rsidR="00376C5C" w:rsidRPr="00376C5C">
        <w:t xml:space="preserve"> </w:t>
      </w:r>
      <w:r w:rsidR="00DD630F">
        <w:t xml:space="preserve">tel. 74 81 71 478, </w:t>
      </w:r>
      <w:r w:rsidR="00376C5C" w:rsidRPr="00376C5C">
        <w:t xml:space="preserve">e-mail: </w:t>
      </w:r>
      <w:hyperlink r:id="rId7" w:history="1">
        <w:r w:rsidR="00376C5C" w:rsidRPr="00376C5C">
          <w:rPr>
            <w:color w:val="0563C1" w:themeColor="hyperlink"/>
            <w:u w:val="single"/>
          </w:rPr>
          <w:t>iod@bardo.pl</w:t>
        </w:r>
      </w:hyperlink>
      <w:r w:rsidR="00376C5C" w:rsidRPr="00376C5C">
        <w:t xml:space="preserve">. </w:t>
      </w:r>
    </w:p>
    <w:p w:rsidR="00A6514E" w:rsidRPr="00A6514E" w:rsidRDefault="00A6514E" w:rsidP="00A6514E">
      <w:pPr>
        <w:pStyle w:val="NormalnyWeb"/>
        <w:jc w:val="both"/>
      </w:pPr>
      <w:r w:rsidRPr="00A6514E">
        <w:rPr>
          <w:rStyle w:val="Pogrubienie"/>
        </w:rPr>
        <w:t>Jak weszliśmy w posiadanie danych osobowych?</w:t>
      </w:r>
    </w:p>
    <w:p w:rsidR="00A6514E" w:rsidRPr="00A6514E" w:rsidRDefault="00A6514E" w:rsidP="00A6514E">
      <w:pPr>
        <w:pStyle w:val="NormalnyWeb"/>
        <w:jc w:val="both"/>
      </w:pPr>
      <w:r w:rsidRPr="00A6514E">
        <w:t>Jako jednostka administracji publicznej posiadamy dane osobowe w związku z realizacją obowiązków prawnych, a w szczególności: spraw stanu cywilnego (w tym meldunkowych), spraw podatkowych, inwestycyjnych oraz gospodarczych, w związku z czym zostały one wytworzone w toku czynności dokonywanych przez osoby fizyczne. W określonych sytuacjach mogła to być również korespondencja kierowana od osób fizycznych, która w związku</w:t>
      </w:r>
      <w:r w:rsidR="006B49F5">
        <w:t xml:space="preserve"> </w:t>
      </w:r>
      <w:r w:rsidR="006B49F5">
        <w:br/>
        <w:t>z</w:t>
      </w:r>
      <w:r w:rsidRPr="00A6514E">
        <w:t xml:space="preserve"> określonymi czynnościami skutkowała przysporzeniem danych osobowych administratorowi. Podanie przez Państwa danych osobowych, w zależności od ściśle określonego celu przetwarzania, może być wymogiem ustawowym lub umownym lub warunkiem zawarcia umowy.</w:t>
      </w:r>
    </w:p>
    <w:p w:rsidR="00A6514E" w:rsidRPr="00A6514E" w:rsidRDefault="00A6514E" w:rsidP="00A6514E">
      <w:pPr>
        <w:pStyle w:val="NormalnyWeb"/>
        <w:jc w:val="both"/>
      </w:pPr>
      <w:r w:rsidRPr="00A6514E">
        <w:rPr>
          <w:rStyle w:val="Pogrubienie"/>
        </w:rPr>
        <w:t>Jaki jest cel i podstawa prawna przetwarzania danych osobowych?</w:t>
      </w:r>
    </w:p>
    <w:p w:rsidR="00A6514E" w:rsidRPr="00A6514E" w:rsidRDefault="00A6514E" w:rsidP="00A6514E">
      <w:pPr>
        <w:pStyle w:val="NormalnyWeb"/>
        <w:jc w:val="both"/>
      </w:pPr>
      <w:r w:rsidRPr="00A6514E">
        <w:t>Celem przetwarzania Państwa danych osobowych przez</w:t>
      </w:r>
      <w:r w:rsidR="00376C5C">
        <w:t xml:space="preserve"> </w:t>
      </w:r>
      <w:r w:rsidR="00FC2899">
        <w:t>Burmitrza</w:t>
      </w:r>
      <w:r w:rsidR="00376C5C">
        <w:t xml:space="preserve"> Miasta i Gminy </w:t>
      </w:r>
      <w:r w:rsidRPr="00A6514E">
        <w:t xml:space="preserve">Bardo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1990r. o samorządzie gminnym oraz szeregu ustaw nakładających na Gminę Bardo obowiązki i zadania, których realizacja wymaga przetwarzania Państwa danych osobowych. </w:t>
      </w:r>
      <w:r w:rsidRPr="00A6514E">
        <w:br/>
        <w:t>W szczególnych sytuacjach, gdy przetwarzanie Państwa danych nie będzie wynikało</w:t>
      </w:r>
      <w:r w:rsidR="00376C5C">
        <w:br/>
      </w:r>
      <w:r w:rsidRPr="00A6514E">
        <w:t xml:space="preserve">z przepisów prawa zostaniecie Państwo poproszeni o wyrażenie dobrowolnej zgody na </w:t>
      </w:r>
      <w:r w:rsidRPr="00A6514E">
        <w:lastRenderedPageBreak/>
        <w:t>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A6514E" w:rsidRPr="00A6514E" w:rsidRDefault="00A6514E" w:rsidP="00A6514E">
      <w:pPr>
        <w:pStyle w:val="NormalnyWeb"/>
        <w:jc w:val="both"/>
      </w:pPr>
      <w:r w:rsidRPr="00A6514E">
        <w:rPr>
          <w:rStyle w:val="Pogrubienie"/>
        </w:rPr>
        <w:t>Jak długo przechowujemy dane osobowe?</w:t>
      </w:r>
    </w:p>
    <w:p w:rsidR="00A6514E" w:rsidRPr="00A6514E" w:rsidRDefault="00A6514E" w:rsidP="00A6514E">
      <w:pPr>
        <w:pStyle w:val="NormalnyWeb"/>
        <w:jc w:val="both"/>
      </w:pPr>
      <w:r w:rsidRPr="00A6514E">
        <w:t>Państwa dane osobowe będą przechowywane przez okres niezbędny do realizacji celu dla jakiego zostały zebrane. Okresy przechowywania poszczególnych danych osobowych w urzędzie określone zostały w jednolitym rzeczowym wykazie akt, który został o</w:t>
      </w:r>
      <w:r w:rsidR="00376C5C">
        <w:t>p</w:t>
      </w:r>
      <w:r w:rsidRPr="00A6514E">
        <w:t>racowany na podstawie  załącznika nr 2 do Rozporządzenia Prezesa Rady Ministrów z dnia 18 stycznia 2011 r. w sprawie instrukcji kancelaryjnej, jednolitych rzeczowych wykazów akt oraz instrukcji w sprawie organizacji i zakresu działania archiwów zakładowych (Dz. U. z 2011 r., nr 14, poz. 67), a tym samym okres przechowywania uzależniony jest od załatwianej sprawy oraz od kategorii archiwalnej.</w:t>
      </w:r>
    </w:p>
    <w:p w:rsidR="00A6514E" w:rsidRPr="00A6514E" w:rsidRDefault="00A6514E" w:rsidP="00A6514E">
      <w:pPr>
        <w:pStyle w:val="NormalnyWeb"/>
        <w:jc w:val="both"/>
      </w:pPr>
      <w:r w:rsidRPr="00A6514E">
        <w:rPr>
          <w:rStyle w:val="Pogrubienie"/>
        </w:rPr>
        <w:t>Uprawnienia osoby, której dane dotyczą:</w:t>
      </w:r>
    </w:p>
    <w:p w:rsidR="00A6514E" w:rsidRPr="00A6514E" w:rsidRDefault="00A6514E" w:rsidP="00A6514E">
      <w:pPr>
        <w:pStyle w:val="NormalnyWeb"/>
        <w:jc w:val="both"/>
      </w:pPr>
      <w:r w:rsidRPr="00A6514E">
        <w:t>Każdy, kogo dane osobowe przetwarza administrator ma prawo dostępu do treści swoich danych oraz prawo ich sprostowania, usunięcia, ograniczenia przetwarzania, prawo do przenoszenia danych, prawo wniesienia sprzeciwu, prawo do cofnięcia zgody w dowolnym momencie bez wpływu na zgodność z prawem przetwarzania</w:t>
      </w:r>
      <w:r w:rsidR="006B49F5">
        <w:t xml:space="preserve">, </w:t>
      </w:r>
      <w:r w:rsidRPr="00A6514E">
        <w:t>którego dokonano na podstawie zgody przed jej cofnięciem.</w:t>
      </w:r>
    </w:p>
    <w:p w:rsidR="00A6514E" w:rsidRPr="00A6514E" w:rsidRDefault="00A6514E" w:rsidP="00A6514E">
      <w:pPr>
        <w:pStyle w:val="NormalnyWeb"/>
        <w:jc w:val="both"/>
      </w:pPr>
      <w:r w:rsidRPr="00A6514E">
        <w:t>Każdy ma także prawo wnieść skargę w związku z przetwarzaniem przez Gminę danych osobowych do organu nadzorczego, którym jest Prezes Urzędu Ochrony Danych Osobowych.</w:t>
      </w:r>
    </w:p>
    <w:p w:rsidR="00A6514E" w:rsidRPr="00A6514E" w:rsidRDefault="00A6514E" w:rsidP="00A6514E">
      <w:pPr>
        <w:pStyle w:val="NormalnyWeb"/>
        <w:jc w:val="both"/>
      </w:pPr>
      <w:r w:rsidRPr="00A6514E">
        <w:rPr>
          <w:rStyle w:val="Pogrubienie"/>
        </w:rPr>
        <w:t>Komu udostępniamy dane osobowe?</w:t>
      </w:r>
    </w:p>
    <w:p w:rsidR="007C6EF5" w:rsidRDefault="00A6514E" w:rsidP="00454A94">
      <w:pPr>
        <w:pStyle w:val="NormalnyWeb"/>
        <w:jc w:val="both"/>
      </w:pPr>
      <w:r w:rsidRPr="00A6514E">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454A94" w:rsidRPr="00454A94" w:rsidRDefault="00454A94" w:rsidP="00454A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54A94">
        <w:rPr>
          <w:rFonts w:ascii="Times New Roman" w:eastAsia="Times New Roman" w:hAnsi="Times New Roman" w:cs="Times New Roman"/>
          <w:b/>
          <w:bCs/>
          <w:sz w:val="24"/>
          <w:szCs w:val="24"/>
          <w:lang w:eastAsia="pl-PL"/>
        </w:rPr>
        <w:t>Czy Państwa dane osobowe będą podlegały automatycznemu podejmowaniu decyzji,</w:t>
      </w:r>
      <w:r>
        <w:rPr>
          <w:rFonts w:ascii="Times New Roman" w:eastAsia="Times New Roman" w:hAnsi="Times New Roman" w:cs="Times New Roman"/>
          <w:b/>
          <w:bCs/>
          <w:sz w:val="24"/>
          <w:szCs w:val="24"/>
          <w:lang w:eastAsia="pl-PL"/>
        </w:rPr>
        <w:br/>
      </w:r>
      <w:r w:rsidRPr="00454A94">
        <w:rPr>
          <w:rFonts w:ascii="Times New Roman" w:eastAsia="Times New Roman" w:hAnsi="Times New Roman" w:cs="Times New Roman"/>
          <w:b/>
          <w:bCs/>
          <w:sz w:val="24"/>
          <w:szCs w:val="24"/>
          <w:lang w:eastAsia="pl-PL"/>
        </w:rPr>
        <w:t xml:space="preserve"> w tym profilowaniu? </w:t>
      </w:r>
    </w:p>
    <w:p w:rsidR="00454A94" w:rsidRPr="00454A94" w:rsidRDefault="00454A94" w:rsidP="00454A9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54A94">
        <w:rPr>
          <w:rFonts w:ascii="Times New Roman" w:eastAsia="Times New Roman" w:hAnsi="Times New Roman" w:cs="Times New Roman"/>
          <w:sz w:val="24"/>
          <w:szCs w:val="24"/>
          <w:lang w:eastAsia="pl-PL"/>
        </w:rPr>
        <w:t>Państwa dane osobowe nie są przetwarzane w sposób zautomatyzowany, w tym profilowane.</w:t>
      </w:r>
    </w:p>
    <w:p w:rsidR="00B444DF" w:rsidRPr="00B444DF" w:rsidRDefault="00B444DF" w:rsidP="00B444DF">
      <w:pPr>
        <w:pStyle w:val="NormalnyWeb"/>
        <w:spacing w:before="0" w:beforeAutospacing="0" w:after="0" w:afterAutospacing="0"/>
        <w:jc w:val="both"/>
        <w:rPr>
          <w:b/>
        </w:rPr>
      </w:pPr>
      <w:r w:rsidRPr="00B444DF">
        <w:rPr>
          <w:b/>
          <w:bCs/>
        </w:rPr>
        <w:t>Czy Państwa dane osobowe będą</w:t>
      </w:r>
      <w:r w:rsidRPr="00B444DF">
        <w:t xml:space="preserve"> </w:t>
      </w:r>
      <w:r w:rsidRPr="00B444DF">
        <w:rPr>
          <w:b/>
        </w:rPr>
        <w:t>przekazywane do państwa trzeciego lub organizacji międzynarodowej?</w:t>
      </w:r>
    </w:p>
    <w:p w:rsidR="00B444DF" w:rsidRPr="00B444DF" w:rsidRDefault="00B444DF" w:rsidP="00B444DF">
      <w:pPr>
        <w:pStyle w:val="NormalnyWeb"/>
        <w:spacing w:before="0" w:beforeAutospacing="0" w:after="0" w:afterAutospacing="0"/>
        <w:jc w:val="both"/>
      </w:pPr>
    </w:p>
    <w:p w:rsidR="00B444DF" w:rsidRPr="007872A1" w:rsidRDefault="00B444DF" w:rsidP="00B444DF">
      <w:pPr>
        <w:pStyle w:val="NormalnyWeb"/>
        <w:spacing w:before="0" w:beforeAutospacing="0" w:after="0" w:afterAutospacing="0"/>
        <w:jc w:val="both"/>
        <w:rPr>
          <w:sz w:val="20"/>
          <w:szCs w:val="20"/>
        </w:rPr>
      </w:pPr>
      <w:r w:rsidRPr="00B444DF">
        <w:t xml:space="preserve">Zebrane dane osobowe nie będą przekazywane do państwa trzeciego </w:t>
      </w:r>
      <w:r>
        <w:t>i</w:t>
      </w:r>
      <w:bookmarkStart w:id="0" w:name="_GoBack"/>
      <w:bookmarkEnd w:id="0"/>
      <w:r w:rsidRPr="00B444DF">
        <w:t xml:space="preserve"> organizacji międzynarodowej</w:t>
      </w:r>
      <w:r w:rsidRPr="007872A1">
        <w:rPr>
          <w:sz w:val="20"/>
          <w:szCs w:val="20"/>
        </w:rPr>
        <w:t>.</w:t>
      </w:r>
    </w:p>
    <w:p w:rsidR="00B879AF" w:rsidRDefault="00B879AF"/>
    <w:sectPr w:rsidR="00B87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785" w:rsidRDefault="00916785" w:rsidP="00FC2899">
      <w:pPr>
        <w:spacing w:after="0" w:line="240" w:lineRule="auto"/>
      </w:pPr>
      <w:r>
        <w:separator/>
      </w:r>
    </w:p>
  </w:endnote>
  <w:endnote w:type="continuationSeparator" w:id="0">
    <w:p w:rsidR="00916785" w:rsidRDefault="00916785" w:rsidP="00FC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785" w:rsidRDefault="00916785" w:rsidP="00FC2899">
      <w:pPr>
        <w:spacing w:after="0" w:line="240" w:lineRule="auto"/>
      </w:pPr>
      <w:r>
        <w:separator/>
      </w:r>
    </w:p>
  </w:footnote>
  <w:footnote w:type="continuationSeparator" w:id="0">
    <w:p w:rsidR="00916785" w:rsidRDefault="00916785" w:rsidP="00FC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787"/>
    <w:multiLevelType w:val="hybridMultilevel"/>
    <w:tmpl w:val="0896E2B6"/>
    <w:lvl w:ilvl="0" w:tplc="77708520">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4E"/>
    <w:rsid w:val="00376C5C"/>
    <w:rsid w:val="00421A3B"/>
    <w:rsid w:val="00425339"/>
    <w:rsid w:val="00454A94"/>
    <w:rsid w:val="00570EBB"/>
    <w:rsid w:val="006B49F5"/>
    <w:rsid w:val="007C6EF5"/>
    <w:rsid w:val="008B219E"/>
    <w:rsid w:val="00916785"/>
    <w:rsid w:val="00A6514E"/>
    <w:rsid w:val="00B444DF"/>
    <w:rsid w:val="00B537BB"/>
    <w:rsid w:val="00B879AF"/>
    <w:rsid w:val="00C11074"/>
    <w:rsid w:val="00C4732A"/>
    <w:rsid w:val="00D01A75"/>
    <w:rsid w:val="00DD630F"/>
    <w:rsid w:val="00F25B37"/>
    <w:rsid w:val="00FC2899"/>
    <w:rsid w:val="00FF5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3F2D"/>
  <w15:chartTrackingRefBased/>
  <w15:docId w15:val="{B192CC2E-D823-4A81-B5D2-D065961C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51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514E"/>
    <w:rPr>
      <w:b/>
      <w:bCs/>
    </w:rPr>
  </w:style>
  <w:style w:type="character" w:styleId="Uwydatnienie">
    <w:name w:val="Emphasis"/>
    <w:basedOn w:val="Domylnaczcionkaakapitu"/>
    <w:uiPriority w:val="20"/>
    <w:qFormat/>
    <w:rsid w:val="00A6514E"/>
    <w:rPr>
      <w:i/>
      <w:iCs/>
    </w:rPr>
  </w:style>
  <w:style w:type="character" w:styleId="Hipercze">
    <w:name w:val="Hyperlink"/>
    <w:basedOn w:val="Domylnaczcionkaakapitu"/>
    <w:uiPriority w:val="99"/>
    <w:semiHidden/>
    <w:unhideWhenUsed/>
    <w:rsid w:val="00A6514E"/>
    <w:rPr>
      <w:color w:val="0563C1"/>
      <w:u w:val="single"/>
    </w:rPr>
  </w:style>
  <w:style w:type="paragraph" w:styleId="Akapitzlist">
    <w:name w:val="List Paragraph"/>
    <w:basedOn w:val="Normalny"/>
    <w:uiPriority w:val="34"/>
    <w:qFormat/>
    <w:rsid w:val="00376C5C"/>
    <w:pPr>
      <w:spacing w:after="200" w:line="276" w:lineRule="auto"/>
      <w:ind w:left="720"/>
      <w:contextualSpacing/>
    </w:pPr>
    <w:rPr>
      <w:rFonts w:eastAsiaTheme="minorEastAsia"/>
      <w:lang w:eastAsia="pl-PL"/>
    </w:rPr>
  </w:style>
  <w:style w:type="paragraph" w:styleId="Nagwek">
    <w:name w:val="header"/>
    <w:basedOn w:val="Normalny"/>
    <w:link w:val="NagwekZnak"/>
    <w:uiPriority w:val="99"/>
    <w:unhideWhenUsed/>
    <w:rsid w:val="00FC2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899"/>
  </w:style>
  <w:style w:type="paragraph" w:styleId="Stopka">
    <w:name w:val="footer"/>
    <w:basedOn w:val="Normalny"/>
    <w:link w:val="StopkaZnak"/>
    <w:uiPriority w:val="99"/>
    <w:unhideWhenUsed/>
    <w:rsid w:val="00FC2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ar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 Bardo</dc:creator>
  <cp:keywords/>
  <dc:description/>
  <cp:lastModifiedBy>IOD Bardo</cp:lastModifiedBy>
  <cp:revision>11</cp:revision>
  <dcterms:created xsi:type="dcterms:W3CDTF">2018-09-18T07:57:00Z</dcterms:created>
  <dcterms:modified xsi:type="dcterms:W3CDTF">2018-11-08T12:05:00Z</dcterms:modified>
</cp:coreProperties>
</file>